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21FA" w14:textId="77777777" w:rsidR="00A87C99" w:rsidRPr="00A87C99" w:rsidRDefault="00A87C99" w:rsidP="00A87C99">
      <w:pPr>
        <w:widowControl/>
        <w:jc w:val="center"/>
        <w:rPr>
          <w:rFonts w:eastAsiaTheme="minorHAnsi" w:cs="ＭＳ Ｐゴシック"/>
          <w:b/>
          <w:bCs/>
          <w:kern w:val="0"/>
          <w:sz w:val="28"/>
          <w:szCs w:val="28"/>
        </w:rPr>
      </w:pPr>
      <w:r w:rsidRPr="00A87C99">
        <w:rPr>
          <w:rFonts w:eastAsiaTheme="minorHAnsi" w:cs="ＭＳ Ｐゴシック"/>
          <w:b/>
          <w:bCs/>
          <w:kern w:val="0"/>
          <w:sz w:val="28"/>
          <w:szCs w:val="28"/>
        </w:rPr>
        <w:t>第22回ユーラシア・セミナー</w:t>
      </w:r>
    </w:p>
    <w:p w14:paraId="2279CF9B" w14:textId="371F4F6F" w:rsidR="00A87C99" w:rsidRPr="00A87C99" w:rsidRDefault="00A87C99" w:rsidP="00A87C99">
      <w:pPr>
        <w:widowControl/>
        <w:ind w:firstLineChars="100" w:firstLine="275"/>
        <w:jc w:val="center"/>
        <w:rPr>
          <w:rFonts w:eastAsiaTheme="minorHAnsi" w:cs="ＭＳ Ｐゴシック"/>
          <w:b/>
          <w:bCs/>
          <w:kern w:val="0"/>
          <w:sz w:val="28"/>
          <w:szCs w:val="28"/>
        </w:rPr>
      </w:pPr>
      <w:r w:rsidRPr="00A87C99">
        <w:rPr>
          <w:rFonts w:eastAsiaTheme="minorHAnsi" w:cs="ＭＳ Ｐゴシック"/>
          <w:b/>
          <w:bCs/>
          <w:kern w:val="0"/>
          <w:sz w:val="28"/>
          <w:szCs w:val="28"/>
        </w:rPr>
        <w:t>「現代ロシアの教育改革ー伝統と革新の＜光＞を求めて」</w:t>
      </w:r>
    </w:p>
    <w:p w14:paraId="5CDD3089" w14:textId="77777777" w:rsidR="00A87C99" w:rsidRDefault="00A87C99" w:rsidP="00A87C99">
      <w:pPr>
        <w:widowControl/>
        <w:jc w:val="left"/>
        <w:rPr>
          <w:rFonts w:eastAsiaTheme="minorHAnsi" w:cs="ＭＳ Ｐゴシック"/>
          <w:kern w:val="0"/>
          <w:sz w:val="24"/>
          <w:szCs w:val="24"/>
        </w:rPr>
      </w:pPr>
      <w:r w:rsidRPr="00A87C99">
        <w:rPr>
          <w:rFonts w:eastAsiaTheme="minorHAnsi" w:cs="ＭＳ Ｐゴシック"/>
          <w:kern w:val="0"/>
          <w:sz w:val="24"/>
          <w:szCs w:val="24"/>
        </w:rPr>
        <w:t>✓日時：2021年11月20日　15:00-17:30　ZOOMによるオンライン開催</w:t>
      </w:r>
      <w:r w:rsidRPr="00A87C99">
        <w:rPr>
          <w:rFonts w:eastAsiaTheme="minorHAnsi" w:cs="ＭＳ Ｐゴシック"/>
          <w:kern w:val="0"/>
          <w:sz w:val="24"/>
          <w:szCs w:val="24"/>
        </w:rPr>
        <w:br/>
        <w:t>✓参加登録締め切り：2021年11月18日（木）</w:t>
      </w:r>
      <w:r w:rsidRPr="00A87C99">
        <w:rPr>
          <w:rFonts w:eastAsiaTheme="minorHAnsi" w:cs="ＭＳ Ｐゴシック"/>
          <w:kern w:val="0"/>
          <w:sz w:val="24"/>
          <w:szCs w:val="24"/>
        </w:rPr>
        <w:br/>
        <w:t>✓参加申込方法：本フォームから申込</w:t>
      </w:r>
      <w:r w:rsidRPr="00A87C99">
        <w:rPr>
          <w:rFonts w:eastAsiaTheme="minorHAnsi" w:cs="ＭＳ Ｐゴシック" w:hint="eastAsia"/>
          <w:kern w:val="0"/>
          <w:sz w:val="24"/>
          <w:szCs w:val="24"/>
        </w:rPr>
        <w:t>。申込は</w:t>
      </w:r>
      <w:hyperlink r:id="rId4" w:history="1">
        <w:r w:rsidRPr="00A87C99">
          <w:rPr>
            <w:rStyle w:val="a3"/>
            <w:rFonts w:eastAsiaTheme="minorHAnsi" w:cs="ＭＳ Ｐゴシック"/>
            <w:kern w:val="0"/>
            <w:sz w:val="24"/>
            <w:szCs w:val="24"/>
          </w:rPr>
          <w:t>こ</w:t>
        </w:r>
        <w:r w:rsidRPr="00A87C99">
          <w:rPr>
            <w:rStyle w:val="a3"/>
            <w:rFonts w:eastAsiaTheme="minorHAnsi" w:cs="ＭＳ Ｐゴシック"/>
            <w:kern w:val="0"/>
            <w:sz w:val="24"/>
            <w:szCs w:val="24"/>
          </w:rPr>
          <w:t>ち</w:t>
        </w:r>
        <w:r w:rsidRPr="00A87C99">
          <w:rPr>
            <w:rStyle w:val="a3"/>
            <w:rFonts w:eastAsiaTheme="minorHAnsi" w:cs="ＭＳ Ｐゴシック"/>
            <w:kern w:val="0"/>
            <w:sz w:val="24"/>
            <w:szCs w:val="24"/>
          </w:rPr>
          <w:t>ら</w:t>
        </w:r>
      </w:hyperlink>
      <w:r w:rsidRPr="00A87C99">
        <w:rPr>
          <w:rFonts w:eastAsiaTheme="minorHAnsi" w:cs="ＭＳ Ｐゴシック" w:hint="eastAsia"/>
          <w:kern w:val="0"/>
          <w:sz w:val="24"/>
          <w:szCs w:val="24"/>
        </w:rPr>
        <w:t>から。</w:t>
      </w:r>
      <w:r w:rsidRPr="00A87C99">
        <w:rPr>
          <w:rFonts w:eastAsiaTheme="minorHAnsi" w:cs="ＭＳ Ｐゴシック"/>
          <w:kern w:val="0"/>
          <w:sz w:val="24"/>
          <w:szCs w:val="24"/>
        </w:rPr>
        <w:br/>
        <w:t xml:space="preserve">　・ユーラシア研究所維持会員　参加費無料</w:t>
      </w:r>
      <w:r w:rsidRPr="00A87C99">
        <w:rPr>
          <w:rFonts w:eastAsiaTheme="minorHAnsi" w:cs="ＭＳ Ｐゴシック"/>
          <w:kern w:val="0"/>
          <w:sz w:val="24"/>
          <w:szCs w:val="24"/>
        </w:rPr>
        <w:br/>
        <w:t xml:space="preserve">　・上記以外（参加費1,000円を、2021年11月18日（木）までに三井住友銀行経堂支店 普通口座 5302588 ユーラシアケンキュウジョにお振り込みください。）</w:t>
      </w:r>
      <w:r w:rsidRPr="00A87C99">
        <w:rPr>
          <w:rFonts w:eastAsiaTheme="minorHAnsi" w:cs="ＭＳ Ｐゴシック"/>
          <w:kern w:val="0"/>
          <w:sz w:val="24"/>
          <w:szCs w:val="24"/>
        </w:rPr>
        <w:br/>
        <w:t>✓参加者の招待方法：参加希望者は事前に本フォームで参加登録をお願いします。11月19日（金）までに、ZOOMのIDとパスワード、および講演資料を送信します。</w:t>
      </w:r>
      <w:r w:rsidRPr="00A87C99">
        <w:rPr>
          <w:rFonts w:eastAsiaTheme="minorHAnsi" w:cs="ＭＳ Ｐゴシック"/>
          <w:kern w:val="0"/>
          <w:sz w:val="24"/>
          <w:szCs w:val="24"/>
        </w:rPr>
        <w:br/>
        <w:t xml:space="preserve">　受付後、下記で入力したメールアドレスに受付メッセージが自動で送信されます。受付メッセージを受け取っていない方は、無効なアドレスを入力した可能性があります。その場合、正しいメールアドレスで、もう一度登録してください。</w:t>
      </w:r>
      <w:r w:rsidRPr="00A87C99">
        <w:rPr>
          <w:rFonts w:eastAsiaTheme="minorHAnsi" w:cs="ＭＳ Ｐゴシック"/>
          <w:kern w:val="0"/>
          <w:sz w:val="24"/>
          <w:szCs w:val="24"/>
        </w:rPr>
        <w:br/>
        <w:t>★シンポジウム概要、講師、スケジュール★</w:t>
      </w:r>
      <w:r w:rsidRPr="00A87C99">
        <w:rPr>
          <w:rFonts w:eastAsiaTheme="minorHAnsi" w:cs="ＭＳ Ｐゴシック"/>
          <w:kern w:val="0"/>
          <w:sz w:val="24"/>
          <w:szCs w:val="24"/>
        </w:rPr>
        <w:br/>
        <w:t xml:space="preserve">　ソ連邦の解体から30年を経た2021年、1970年代中頃から半世紀近くにわ</w:t>
      </w:r>
      <w:r w:rsidRPr="00A87C99">
        <w:rPr>
          <w:rFonts w:eastAsiaTheme="minorHAnsi" w:cs="ＭＳ Ｐゴシック"/>
          <w:kern w:val="0"/>
          <w:sz w:val="24"/>
          <w:szCs w:val="24"/>
        </w:rPr>
        <w:lastRenderedPageBreak/>
        <w:t>たり共同研究を継続してきたロシア・ソビエト教育研究会のメンバーとロシアの共同研究者を含む、最大年齢差55歳の計２１人による著書『現代ロシアの教育改革--伝統と革新の＜光＞を求めて』（東信堂）が刊行されました。ソ連邦解体後のロシア連邦において、社会主義体制から資本主義体制への移行と、グローバル化への対応を推進する過程で、190超の少数民族を抱える多民族・多文化・多宗教国家における国民統合をめぐる諸課題にも対応するために、どのような教育改革手法が導入されてきたのか、その成果の検証と今後の方向性について、同書の編著者らがそれぞれの観点から報告します。</w:t>
      </w:r>
      <w:r w:rsidRPr="00A87C99">
        <w:rPr>
          <w:rFonts w:eastAsiaTheme="minorHAnsi" w:cs="ＭＳ Ｐゴシック"/>
          <w:kern w:val="0"/>
          <w:sz w:val="24"/>
          <w:szCs w:val="24"/>
        </w:rPr>
        <w:br/>
        <w:t xml:space="preserve">　多様な専門分野に軸足を置く皆様との積極的な意見交換を歓迎します！</w:t>
      </w:r>
      <w:r w:rsidRPr="00A87C99">
        <w:rPr>
          <w:rFonts w:eastAsiaTheme="minorHAnsi" w:cs="ＭＳ Ｐゴシック"/>
          <w:kern w:val="0"/>
          <w:sz w:val="24"/>
          <w:szCs w:val="24"/>
        </w:rPr>
        <w:br/>
        <w:t>（参考文献・URL）</w:t>
      </w:r>
      <w:r w:rsidRPr="00A87C99">
        <w:rPr>
          <w:rFonts w:eastAsiaTheme="minorHAnsi" w:cs="ＭＳ Ｐゴシック"/>
          <w:kern w:val="0"/>
          <w:sz w:val="24"/>
          <w:szCs w:val="24"/>
        </w:rPr>
        <w:br/>
      </w:r>
      <w:hyperlink r:id="rId5" w:history="1">
        <w:r w:rsidRPr="00A87C99">
          <w:rPr>
            <w:rStyle w:val="a3"/>
            <w:rFonts w:eastAsiaTheme="minorHAnsi" w:cs="ＭＳ Ｐゴシック"/>
            <w:kern w:val="0"/>
            <w:sz w:val="24"/>
            <w:szCs w:val="24"/>
          </w:rPr>
          <w:t>ロシア・ソビエト教育研究会編『現代ロシアの教育改革—伝統と革新の＜光＞を求めて』東信堂,2021年（426ページ、3960円）</w:t>
        </w:r>
      </w:hyperlink>
      <w:r w:rsidRPr="00A87C99">
        <w:rPr>
          <w:rFonts w:eastAsiaTheme="minorHAnsi" w:cs="ＭＳ Ｐゴシック"/>
          <w:kern w:val="0"/>
          <w:sz w:val="24"/>
          <w:szCs w:val="24"/>
        </w:rPr>
        <w:t xml:space="preserve">　</w:t>
      </w:r>
      <w:r w:rsidRPr="00A87C99">
        <w:rPr>
          <w:rFonts w:eastAsiaTheme="minorHAnsi" w:cs="ＭＳ Ｐゴシック"/>
          <w:kern w:val="0"/>
          <w:sz w:val="24"/>
          <w:szCs w:val="24"/>
        </w:rPr>
        <w:br/>
      </w:r>
      <w:hyperlink r:id="rId6" w:history="1">
        <w:r w:rsidRPr="00A87C99">
          <w:rPr>
            <w:rStyle w:val="a3"/>
            <w:rFonts w:eastAsiaTheme="minorHAnsi" w:cs="ＭＳ Ｐゴシック"/>
            <w:kern w:val="0"/>
            <w:sz w:val="24"/>
            <w:szCs w:val="24"/>
          </w:rPr>
          <w:t>ロシア・ソビエト教育研究会</w:t>
        </w:r>
      </w:hyperlink>
      <w:r w:rsidRPr="00A87C99">
        <w:rPr>
          <w:rFonts w:eastAsiaTheme="minorHAnsi" w:cs="ＭＳ Ｐゴシック"/>
          <w:kern w:val="0"/>
          <w:sz w:val="24"/>
          <w:szCs w:val="24"/>
        </w:rPr>
        <w:br/>
      </w:r>
    </w:p>
    <w:p w14:paraId="361E2A27" w14:textId="716EB7B6" w:rsidR="00A87C99" w:rsidRPr="00A87C99" w:rsidRDefault="00A87C99" w:rsidP="00A87C99">
      <w:pPr>
        <w:widowControl/>
        <w:jc w:val="left"/>
        <w:rPr>
          <w:rFonts w:eastAsiaTheme="minorHAnsi" w:cs="ＭＳ Ｐゴシック"/>
          <w:kern w:val="0"/>
          <w:sz w:val="24"/>
          <w:szCs w:val="24"/>
        </w:rPr>
      </w:pPr>
      <w:r w:rsidRPr="00A87C99">
        <w:rPr>
          <w:rFonts w:eastAsiaTheme="minorHAnsi" w:cs="ＭＳ Ｐゴシック"/>
          <w:kern w:val="0"/>
          <w:sz w:val="24"/>
          <w:szCs w:val="24"/>
        </w:rPr>
        <w:t>✓講師と各報告内容</w:t>
      </w:r>
      <w:r w:rsidRPr="00A87C99">
        <w:rPr>
          <w:rFonts w:eastAsiaTheme="minorHAnsi" w:cs="ＭＳ Ｐゴシック"/>
          <w:kern w:val="0"/>
          <w:sz w:val="24"/>
          <w:szCs w:val="24"/>
        </w:rPr>
        <w:br/>
        <w:t>嶺井明子（前・筑波大学教授）</w:t>
      </w:r>
      <w:r w:rsidRPr="00A87C99">
        <w:rPr>
          <w:rFonts w:eastAsiaTheme="minorHAnsi" w:cs="ＭＳ Ｐゴシック"/>
          <w:kern w:val="0"/>
          <w:sz w:val="24"/>
          <w:szCs w:val="24"/>
        </w:rPr>
        <w:br/>
        <w:t xml:space="preserve">　日本における旧ソ連・ロシアの教育研究と『現代ロシアの教育改革』出版の経緯紹介</w:t>
      </w:r>
      <w:r w:rsidRPr="00A87C99">
        <w:rPr>
          <w:rFonts w:eastAsiaTheme="minorHAnsi" w:cs="ＭＳ Ｐゴシック"/>
          <w:kern w:val="0"/>
          <w:sz w:val="24"/>
          <w:szCs w:val="24"/>
        </w:rPr>
        <w:br/>
      </w:r>
      <w:r w:rsidRPr="00A87C99">
        <w:rPr>
          <w:rFonts w:eastAsiaTheme="minorHAnsi" w:cs="ＭＳ Ｐゴシック"/>
          <w:kern w:val="0"/>
          <w:sz w:val="24"/>
          <w:szCs w:val="24"/>
        </w:rPr>
        <w:lastRenderedPageBreak/>
        <w:t>岩崎正吾（首都大学東京名誉教授・前・早稲田大学大学院特任教授）</w:t>
      </w:r>
      <w:r w:rsidRPr="00A87C99">
        <w:rPr>
          <w:rFonts w:eastAsiaTheme="minorHAnsi" w:cs="ＭＳ Ｐゴシック"/>
          <w:kern w:val="0"/>
          <w:sz w:val="24"/>
          <w:szCs w:val="24"/>
        </w:rPr>
        <w:br/>
        <w:t xml:space="preserve">　ロシアにおける新自由主義的教育改革手法の諸相</w:t>
      </w:r>
      <w:r w:rsidRPr="00A87C99">
        <w:rPr>
          <w:rFonts w:eastAsiaTheme="minorHAnsi" w:cs="ＭＳ Ｐゴシック"/>
          <w:kern w:val="0"/>
          <w:sz w:val="24"/>
          <w:szCs w:val="24"/>
        </w:rPr>
        <w:br/>
        <w:t>タスタンベコワ、クアニシ（筑波大学准教授）</w:t>
      </w:r>
      <w:r w:rsidRPr="00A87C99">
        <w:rPr>
          <w:rFonts w:eastAsiaTheme="minorHAnsi" w:cs="ＭＳ Ｐゴシック"/>
          <w:kern w:val="0"/>
          <w:sz w:val="24"/>
          <w:szCs w:val="24"/>
        </w:rPr>
        <w:br/>
        <w:t xml:space="preserve">　ロシアにおける多言語教育政策の現状と課題</w:t>
      </w:r>
      <w:r w:rsidRPr="00A87C99">
        <w:rPr>
          <w:rFonts w:eastAsiaTheme="minorHAnsi" w:cs="ＭＳ Ｐゴシック"/>
          <w:kern w:val="0"/>
          <w:sz w:val="24"/>
          <w:szCs w:val="24"/>
        </w:rPr>
        <w:br/>
        <w:t>コメンテータ　桑原清（札幌保健医療大学非常勤講師、元・北海道教育大学教員)</w:t>
      </w:r>
      <w:r w:rsidRPr="00A87C99">
        <w:rPr>
          <w:rFonts w:eastAsiaTheme="minorHAnsi" w:cs="ＭＳ Ｐゴシック"/>
          <w:kern w:val="0"/>
          <w:sz w:val="24"/>
          <w:szCs w:val="24"/>
        </w:rPr>
        <w:br/>
        <w:t>モデレーター：澤野由紀子（聖心女子大学教授）</w:t>
      </w:r>
    </w:p>
    <w:p w14:paraId="77329A77" w14:textId="558A2D9B" w:rsidR="00D65221" w:rsidRDefault="00D65221">
      <w:pPr>
        <w:rPr>
          <w:rFonts w:eastAsiaTheme="minorHAnsi"/>
        </w:rPr>
      </w:pPr>
    </w:p>
    <w:p w14:paraId="12FEE929" w14:textId="6CEB3FAB" w:rsidR="007D5497" w:rsidRDefault="007D5497">
      <w:pPr>
        <w:rPr>
          <w:rFonts w:eastAsiaTheme="minorHAnsi"/>
        </w:rPr>
      </w:pPr>
      <w:r>
        <w:rPr>
          <w:rFonts w:eastAsiaTheme="minorHAnsi" w:hint="eastAsia"/>
        </w:rPr>
        <w:t>問合せ先：</w:t>
      </w:r>
    </w:p>
    <w:p w14:paraId="6A6D9740" w14:textId="77777777" w:rsidR="007D5497" w:rsidRPr="007D5497" w:rsidRDefault="007D5497" w:rsidP="007D5497">
      <w:pPr>
        <w:rPr>
          <w:rFonts w:eastAsiaTheme="minorHAnsi"/>
        </w:rPr>
      </w:pPr>
      <w:r w:rsidRPr="007D5497">
        <w:rPr>
          <w:rFonts w:eastAsiaTheme="minorHAnsi" w:hint="eastAsia"/>
        </w:rPr>
        <w:t>ユーラシア研究所</w:t>
      </w:r>
      <w:r w:rsidRPr="007D5497">
        <w:rPr>
          <w:rFonts w:eastAsiaTheme="minorHAnsi"/>
        </w:rPr>
        <w:t xml:space="preserve"> 事務局</w:t>
      </w:r>
    </w:p>
    <w:p w14:paraId="09506CB0" w14:textId="77777777" w:rsidR="007D5497" w:rsidRPr="007D5497" w:rsidRDefault="007D5497" w:rsidP="007D5497">
      <w:pPr>
        <w:rPr>
          <w:rFonts w:eastAsiaTheme="minorHAnsi"/>
        </w:rPr>
      </w:pPr>
      <w:r w:rsidRPr="007D5497">
        <w:rPr>
          <w:rFonts w:eastAsiaTheme="minorHAnsi" w:hint="eastAsia"/>
        </w:rPr>
        <w:t>〒</w:t>
      </w:r>
      <w:r w:rsidRPr="007D5497">
        <w:rPr>
          <w:rFonts w:eastAsiaTheme="minorHAnsi"/>
        </w:rPr>
        <w:t>156-0052</w:t>
      </w:r>
    </w:p>
    <w:p w14:paraId="6D6647C5" w14:textId="77777777" w:rsidR="007D5497" w:rsidRPr="007D5497" w:rsidRDefault="007D5497" w:rsidP="007D5497">
      <w:pPr>
        <w:rPr>
          <w:rFonts w:eastAsiaTheme="minorHAnsi"/>
        </w:rPr>
      </w:pPr>
      <w:r w:rsidRPr="007D5497">
        <w:rPr>
          <w:rFonts w:eastAsiaTheme="minorHAnsi" w:hint="eastAsia"/>
        </w:rPr>
        <w:t>東京都世田谷区経堂</w:t>
      </w:r>
      <w:r w:rsidRPr="007D5497">
        <w:rPr>
          <w:rFonts w:eastAsiaTheme="minorHAnsi"/>
        </w:rPr>
        <w:t>1-11-2</w:t>
      </w:r>
    </w:p>
    <w:p w14:paraId="07DC3460" w14:textId="77777777" w:rsidR="007D5497" w:rsidRPr="007D5497" w:rsidRDefault="007D5497" w:rsidP="007D5497">
      <w:pPr>
        <w:rPr>
          <w:rFonts w:eastAsiaTheme="minorHAnsi"/>
        </w:rPr>
      </w:pPr>
      <w:r w:rsidRPr="007D5497">
        <w:rPr>
          <w:rFonts w:eastAsiaTheme="minorHAnsi"/>
        </w:rPr>
        <w:t>TEL/FAX：03-5477-7612</w:t>
      </w:r>
    </w:p>
    <w:p w14:paraId="25D1F841" w14:textId="77777777" w:rsidR="007D5497" w:rsidRPr="007D5497" w:rsidRDefault="007D5497" w:rsidP="007D5497">
      <w:pPr>
        <w:rPr>
          <w:rFonts w:eastAsiaTheme="minorHAnsi"/>
        </w:rPr>
      </w:pPr>
      <w:r w:rsidRPr="007D5497">
        <w:rPr>
          <w:rFonts w:eastAsiaTheme="minorHAnsi"/>
        </w:rPr>
        <w:t>E-mail：yuken@t3.rim.or.jp</w:t>
      </w:r>
    </w:p>
    <w:sectPr w:rsidR="007D5497" w:rsidRPr="007D54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9"/>
    <w:rsid w:val="002D2F03"/>
    <w:rsid w:val="007D5497"/>
    <w:rsid w:val="00854E3A"/>
    <w:rsid w:val="00A87C99"/>
    <w:rsid w:val="00D6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2881F"/>
  <w15:chartTrackingRefBased/>
  <w15:docId w15:val="{58527F8F-EECA-4820-8AEA-D34FB51E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C99"/>
    <w:rPr>
      <w:color w:val="0563C1" w:themeColor="hyperlink"/>
      <w:u w:val="single"/>
    </w:rPr>
  </w:style>
  <w:style w:type="character" w:styleId="a4">
    <w:name w:val="Unresolved Mention"/>
    <w:basedOn w:val="a0"/>
    <w:uiPriority w:val="99"/>
    <w:semiHidden/>
    <w:unhideWhenUsed/>
    <w:rsid w:val="00A87C99"/>
    <w:rPr>
      <w:color w:val="605E5C"/>
      <w:shd w:val="clear" w:color="auto" w:fill="E1DFDD"/>
    </w:rPr>
  </w:style>
  <w:style w:type="character" w:styleId="a5">
    <w:name w:val="FollowedHyperlink"/>
    <w:basedOn w:val="a0"/>
    <w:uiPriority w:val="99"/>
    <w:semiHidden/>
    <w:unhideWhenUsed/>
    <w:rsid w:val="00A87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816">
      <w:bodyDiv w:val="1"/>
      <w:marLeft w:val="0"/>
      <w:marRight w:val="0"/>
      <w:marTop w:val="0"/>
      <w:marBottom w:val="0"/>
      <w:divBdr>
        <w:top w:val="none" w:sz="0" w:space="0" w:color="auto"/>
        <w:left w:val="none" w:sz="0" w:space="0" w:color="auto"/>
        <w:bottom w:val="none" w:sz="0" w:space="0" w:color="auto"/>
        <w:right w:val="none" w:sz="0" w:space="0" w:color="auto"/>
      </w:divBdr>
      <w:divsChild>
        <w:div w:id="216860310">
          <w:marLeft w:val="0"/>
          <w:marRight w:val="0"/>
          <w:marTop w:val="0"/>
          <w:marBottom w:val="0"/>
          <w:divBdr>
            <w:top w:val="none" w:sz="0" w:space="0" w:color="auto"/>
            <w:left w:val="none" w:sz="0" w:space="0" w:color="auto"/>
            <w:bottom w:val="none" w:sz="0" w:space="0" w:color="auto"/>
            <w:right w:val="none" w:sz="0" w:space="0" w:color="auto"/>
          </w:divBdr>
          <w:divsChild>
            <w:div w:id="1643805862">
              <w:marLeft w:val="0"/>
              <w:marRight w:val="0"/>
              <w:marTop w:val="0"/>
              <w:marBottom w:val="0"/>
              <w:divBdr>
                <w:top w:val="none" w:sz="0" w:space="0" w:color="auto"/>
                <w:left w:val="none" w:sz="0" w:space="0" w:color="auto"/>
                <w:bottom w:val="none" w:sz="0" w:space="0" w:color="auto"/>
                <w:right w:val="none" w:sz="0" w:space="0" w:color="auto"/>
              </w:divBdr>
            </w:div>
          </w:divsChild>
        </w:div>
        <w:div w:id="102328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map.jp/community-inf/Research-Group-of-Education-in-Russia-and-U.S.S.R" TargetMode="External"/><Relationship Id="rId5" Type="http://schemas.openxmlformats.org/officeDocument/2006/relationships/hyperlink" Target="https://www.toshindo-pub.com/book/91678/" TargetMode="External"/><Relationship Id="rId4" Type="http://schemas.openxmlformats.org/officeDocument/2006/relationships/hyperlink" Target="https://docs.google.com/forms/d/e/1FAIpQLSdaANph7Mt-7aqm2nACe21sn4bWumKgKkAH4gBdiTuOkmX7ww/viewform?vc=0&amp;amp;c=0&amp;amp;w=1&amp;amp;flr=0&amp;amp;usp=mail_form_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蓮見 雄</dc:creator>
  <cp:keywords/>
  <dc:description/>
  <cp:lastModifiedBy>蓮見 雄</cp:lastModifiedBy>
  <cp:revision>3</cp:revision>
  <dcterms:created xsi:type="dcterms:W3CDTF">2021-10-12T08:27:00Z</dcterms:created>
  <dcterms:modified xsi:type="dcterms:W3CDTF">2021-10-12T08:40:00Z</dcterms:modified>
</cp:coreProperties>
</file>