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D2" w:rsidRDefault="005222D2" w:rsidP="005222D2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外務省在外公館専門調査員募集</w:t>
      </w:r>
    </w:p>
    <w:p w:rsidR="005222D2" w:rsidRDefault="005222D2" w:rsidP="005222D2">
      <w:pPr>
        <w:ind w:firstLineChars="100" w:firstLine="210"/>
        <w:rPr>
          <w:rFonts w:asciiTheme="minorEastAsia" w:eastAsiaTheme="minorEastAsia" w:hAnsiTheme="minorEastAsia"/>
        </w:rPr>
      </w:pPr>
    </w:p>
    <w:p w:rsidR="005222D2" w:rsidRPr="005222D2" w:rsidRDefault="005222D2" w:rsidP="005222D2">
      <w:pPr>
        <w:ind w:firstLineChars="100" w:firstLine="210"/>
        <w:rPr>
          <w:rFonts w:asciiTheme="minorEastAsia" w:eastAsiaTheme="minorEastAsia" w:hAnsiTheme="minorEastAsia" w:hint="eastAsia"/>
        </w:rPr>
      </w:pPr>
      <w:r w:rsidRPr="005222D2">
        <w:rPr>
          <w:rFonts w:asciiTheme="minorEastAsia" w:eastAsiaTheme="minorEastAsia" w:hAnsiTheme="minorEastAsia" w:hint="eastAsia"/>
        </w:rPr>
        <w:t>外務省在外公館専門調査員とは、労働者派遣法の下で、わが国の在外公館（大使館、総領事館、政府代表部、領事事務所）に原則2年の任期をもって派遣され、在外公館の一員としてわが国の外交活動に資するため、語学力及び専門性を生かしつつ、在外公館長の指揮監督の下に、派遣国・地域の政治、経済、文化等に関する調査・研究及び館務補助の業務を行なうものです。平成29年9月1日現在、162公館に205名を派遣しています。</w:t>
      </w:r>
    </w:p>
    <w:p w:rsidR="005222D2" w:rsidRPr="005222D2" w:rsidRDefault="005222D2" w:rsidP="005222D2">
      <w:pPr>
        <w:rPr>
          <w:rFonts w:asciiTheme="minorEastAsia" w:eastAsiaTheme="minorEastAsia" w:hAnsiTheme="minorEastAsia" w:hint="eastAsia"/>
        </w:rPr>
      </w:pPr>
      <w:r w:rsidRPr="005222D2">
        <w:rPr>
          <w:rFonts w:asciiTheme="minorEastAsia" w:eastAsiaTheme="minorEastAsia" w:hAnsiTheme="minorEastAsia" w:hint="eastAsia"/>
        </w:rPr>
        <w:t xml:space="preserve">　</w:t>
      </w:r>
    </w:p>
    <w:p w:rsidR="00CC59ED" w:rsidRPr="005222D2" w:rsidRDefault="005222D2">
      <w:pPr>
        <w:rPr>
          <w:rFonts w:asciiTheme="minorEastAsia" w:eastAsiaTheme="minorEastAsia" w:hAnsiTheme="minorEastAsia"/>
        </w:rPr>
      </w:pPr>
      <w:r w:rsidRPr="005222D2">
        <w:rPr>
          <w:rFonts w:asciiTheme="minorEastAsia" w:eastAsiaTheme="minorEastAsia" w:hAnsiTheme="minorEastAsia" w:hint="eastAsia"/>
        </w:rPr>
        <w:t>以下の日程で29年度秋募集の採用試験を行います。</w:t>
      </w:r>
    </w:p>
    <w:p w:rsidR="005222D2" w:rsidRDefault="005222D2"/>
    <w:p w:rsidR="005222D2" w:rsidRDefault="005222D2">
      <w:r>
        <w:rPr>
          <w:rFonts w:hint="eastAsia"/>
        </w:rPr>
        <w:t>一次試験：平成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日（日）　</w:t>
      </w:r>
    </w:p>
    <w:p w:rsidR="005222D2" w:rsidRDefault="005222D2">
      <w:r>
        <w:rPr>
          <w:rFonts w:hint="eastAsia"/>
        </w:rPr>
        <w:t xml:space="preserve">　　　　　語学筆記・専門分野に関する論文</w:t>
      </w:r>
    </w:p>
    <w:p w:rsidR="005222D2" w:rsidRDefault="005222D2">
      <w:r>
        <w:rPr>
          <w:rFonts w:hint="eastAsia"/>
        </w:rPr>
        <w:t>二次試験：平成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日（月）～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日（金）</w:t>
      </w:r>
    </w:p>
    <w:p w:rsidR="005222D2" w:rsidRDefault="005222D2">
      <w:r>
        <w:rPr>
          <w:rFonts w:hint="eastAsia"/>
        </w:rPr>
        <w:t xml:space="preserve">　　　　　語学会話・人物面接</w:t>
      </w:r>
    </w:p>
    <w:p w:rsidR="005222D2" w:rsidRDefault="005222D2">
      <w:r>
        <w:rPr>
          <w:rFonts w:hint="eastAsia"/>
        </w:rPr>
        <w:t>応募締切：平成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日（月）</w:t>
      </w:r>
    </w:p>
    <w:p w:rsidR="005222D2" w:rsidRDefault="005222D2">
      <w:r>
        <w:rPr>
          <w:rFonts w:hint="eastAsia"/>
        </w:rPr>
        <w:t>派遣予定：平成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月から順次出発・全世界</w:t>
      </w:r>
      <w:r>
        <w:rPr>
          <w:rFonts w:hint="eastAsia"/>
        </w:rPr>
        <w:t>56</w:t>
      </w:r>
      <w:r>
        <w:rPr>
          <w:rFonts w:hint="eastAsia"/>
        </w:rPr>
        <w:t>公館</w:t>
      </w:r>
      <w:bookmarkStart w:id="0" w:name="_GoBack"/>
      <w:bookmarkEnd w:id="0"/>
    </w:p>
    <w:p w:rsidR="005222D2" w:rsidRDefault="005222D2">
      <w:pPr>
        <w:rPr>
          <w:rFonts w:hint="eastAsia"/>
        </w:rPr>
      </w:pPr>
    </w:p>
    <w:p w:rsidR="005222D2" w:rsidRDefault="005222D2"/>
    <w:p w:rsidR="005222D2" w:rsidRPr="00BC5E10" w:rsidRDefault="005222D2" w:rsidP="005222D2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詳細は弊協会ホームページをご覧ください</w:t>
      </w:r>
    </w:p>
    <w:p w:rsidR="005222D2" w:rsidRPr="005222D2" w:rsidRDefault="005222D2">
      <w:pPr>
        <w:rPr>
          <w:rFonts w:hint="eastAsia"/>
        </w:rPr>
      </w:pPr>
      <w:r w:rsidRPr="00BC5E10">
        <w:rPr>
          <w:rFonts w:ascii="ＭＳ ゴシック" w:eastAsia="ＭＳ ゴシック" w:hAnsi="ＭＳ ゴシック" w:hint="eastAsia"/>
        </w:rPr>
        <w:t xml:space="preserve">　</w:t>
      </w:r>
      <w:r w:rsidRPr="005222D2">
        <w:rPr>
          <w:rFonts w:ascii="ＭＳ ゴシック" w:eastAsia="ＭＳ ゴシック" w:hAnsi="ＭＳ ゴシック"/>
        </w:rPr>
        <w:t>http://www.ihcsa.or.jp/zaigaikoukan/zaigaikoukansencho-01/</w:t>
      </w:r>
    </w:p>
    <w:sectPr w:rsidR="005222D2" w:rsidRPr="00522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2"/>
    <w:rsid w:val="005222D2"/>
    <w:rsid w:val="00C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8C474-F203-4B7E-A5CA-DD96635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D2"/>
    <w:pPr>
      <w:widowControl w:val="0"/>
      <w:jc w:val="both"/>
    </w:pPr>
    <w:rPr>
      <w:rFonts w:ascii="Century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亜紀子</dc:creator>
  <cp:keywords/>
  <dc:description/>
  <cp:lastModifiedBy>吉田 亜紀子</cp:lastModifiedBy>
  <cp:revision>1</cp:revision>
  <dcterms:created xsi:type="dcterms:W3CDTF">2017-09-04T06:07:00Z</dcterms:created>
  <dcterms:modified xsi:type="dcterms:W3CDTF">2017-09-04T06:13:00Z</dcterms:modified>
</cp:coreProperties>
</file>